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Dankbarkeit &amp; Faszination</w:t>
      </w:r>
    </w:p>
    <w:p>
      <w:r>
        <w:rPr>
          <w:b w:val="0"/>
          <w:i w:val="0"/>
          <w:color w:val="5B6B7A"/>
          <w:sz w:val="30"/>
        </w:rPr>
        <w:t>Teil 04: Lichtblicke und Ressourcen</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04: Lichtblicke und Ressourcen</w:t>
      </w:r>
    </w:p>
    <w:p>
      <w:pPr>
        <w:pStyle w:val="Heading1"/>
      </w:pPr>
      <w:r>
        <w:t>Dankbarkeit &amp; Faszination</w:t>
      </w:r>
    </w:p>
    <w:p>
      <w:pPr>
        <w:spacing w:after="40"/>
      </w:pPr>
      <w:r>
        <w:rPr>
          <w:b w:val="0"/>
          <w:i/>
          <w:color w:val="5B6B7A"/>
          <w:sz w:val="24"/>
        </w:rPr>
        <w:t>- Die Welt mit neuen Augen sehen – Dein Gehirn auf „Fülle“ umprogrammieren -</w:t>
      </w:r>
    </w:p>
    <w:p>
      <w:r>
        <w:rPr>
          <w:b w:val="0"/>
          <w:i w:val="0"/>
          <w:color w:val="5B6B7A"/>
          <w:sz w:val="18"/>
        </w:rPr>
        <w:t>Armin Hünniger · 23.03.2026 · Gefühls-Kompass</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83-network.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Wir gehen nun einen entscheidenden Schritt weiter in </w:t>
      </w:r>
      <w:r>
        <w:rPr>
          <w:b/>
        </w:rPr>
        <w:t>Teil 4</w:t>
      </w:r>
      <w:r>
        <w:rPr/>
        <w:t>. Hier nutzen wir Techniken, die oft in der Positiven Psychologie und der Achtsamkeitstherapie (MBSR) eingesetzt werden, um die grauen Filter der Depression endgültig aufzulösen.</w:t>
      </w:r>
    </w:p>
    <w:p>
      <w:pPr>
        <w:jc w:val="both"/>
      </w:pPr>
      <w:r>
        <w:rPr/>
        <w:t>Die Depression ist wie eine Brille mit tiefschwarzen Gläsern: Sie filtert alles Positive aus und lässt nur die Gefahr, den Mangel und den Schmerz durch. Sucht verstärkt diesen Effekt, da sie uns glauben lässt, wir bräuchten die Substanz, um überhaupt etwas „Farbe“ im Leben zu sehen. Dankbarkeit ist jedoch kein naives Schönreden der Welt. Sie ist eine kognitive Höchstleistung. Es geht darum, das Gehirn aktiv darauf zu trainieren, die Aspekte der Realität wahrzunehmen, die bereits gut sind. Faszination wiederum ist das Staunen über das Große im Kleinen – ein mächtiger Gegenspieler zur depressiven Gleichgültigkeit.</w:t>
      </w:r>
    </w:p>
    <w:p>
      <w:pPr>
        <w:jc w:val="both"/>
      </w:pPr>
      <w:r>
        <w:rPr/>
        <w:t xml:space="preserve">In deiner Liste finden wir hier die hellsten Töne: </w:t>
      </w:r>
      <w:r>
        <w:rPr>
          <w:i/>
        </w:rPr>
        <w:t>dankbar, fasziniert, hingerissen, inspiriert, begeistert, warmherzig, hocherfreut, verzaubert, beeindruckt</w:t>
      </w:r>
      <w:r>
        <w:rPr/>
        <w:t>.</w:t>
      </w:r>
    </w:p>
    <w:p>
      <w:pPr>
        <w:pStyle w:val="Heading4"/>
      </w:pPr>
      <w:r>
        <w:rPr>
          <w:b/>
        </w:rPr>
        <w:t>1. Das „Dankbarkeits-Paradoxon“</w:t>
      </w:r>
    </w:p>
    <w:p>
      <w:pPr>
        <w:jc w:val="both"/>
      </w:pPr>
      <w:r>
        <w:rPr/>
        <w:t>Man kann nicht gleichzeitig zutiefst dankbar und gleichzeitig in akuter Angst oder schwerem Suchtdruck sein. Diese Zustände schließen sich im Gehirn weitgehend aus.</w:t>
      </w:r>
    </w:p>
    <w:p>
      <w:pPr>
        <w:pStyle w:val="ListBullet"/>
        <w:jc w:val="left"/>
      </w:pPr>
      <w:r>
        <w:rPr/>
        <w:br/>
      </w:r>
      <w:r>
        <w:rPr>
          <w:b/>
        </w:rPr>
        <w:t>Übung: Das 3-Dinge-Journal.</w:t>
      </w:r>
      <w:r>
        <w:rPr/>
        <w:t xml:space="preserve"> Schreibe jeden Abend drei Dinge auf, für die du dankbar bist. Es dürfen keine abstrakten Dinge sein („mein Haus“), sondern konkrete Momente („das Lachen der Nachbarin“, „der erste Schluck kühles Wasser“, „dass ich heute ehrlich war“).</w:t>
      </w:r>
      <w:r>
        <w:rPr/>
        <w:br/>
      </w:r>
    </w:p>
    <w:p>
      <w:pPr>
        <w:pStyle w:val="ListBullet"/>
        <w:jc w:val="left"/>
      </w:pPr>
      <w:r>
        <w:rPr/>
        <w:br/>
      </w:r>
      <w:r>
        <w:rPr/>
        <w:t>Dies zwingt dein Gehirn, den ganzen Tag nach positiven Daten zu scannen, um abends etwas zum Schreiben zu haben.</w:t>
      </w:r>
      <w:r>
        <w:rPr/>
        <w:br/>
      </w:r>
    </w:p>
    <w:p>
      <w:pPr>
        <w:pStyle w:val="Heading4"/>
      </w:pPr>
      <w:r>
        <w:rPr>
          <w:b/>
        </w:rPr>
        <w:t>2. Faszination als Heilmittel gegen die Leere</w:t>
      </w:r>
    </w:p>
    <w:p>
      <w:pPr>
        <w:jc w:val="both"/>
      </w:pPr>
      <w:r>
        <w:rPr/>
        <w:t xml:space="preserve">Gefühle wie </w:t>
      </w:r>
      <w:r>
        <w:rPr>
          <w:i/>
        </w:rPr>
        <w:t>Faszination</w:t>
      </w:r>
      <w:r>
        <w:rPr/>
        <w:t xml:space="preserve"> oder </w:t>
      </w:r>
      <w:r>
        <w:rPr>
          <w:i/>
        </w:rPr>
        <w:t>Staunen</w:t>
      </w:r>
      <w:r>
        <w:rPr/>
        <w:t xml:space="preserve"> (Awe) verbinden uns mit etwas, das größer ist als wir selbst.</w:t>
      </w:r>
    </w:p>
    <w:p>
      <w:pPr>
        <w:pStyle w:val="ListBullet"/>
        <w:jc w:val="left"/>
      </w:pPr>
      <w:r>
        <w:rPr/>
        <w:br/>
      </w:r>
      <w:r>
        <w:rPr/>
        <w:t>Wenn wir depressiv sind, kreisen wir nur um uns selbst (</w:t>
      </w:r>
      <w:r>
        <w:rPr>
          <w:i/>
        </w:rPr>
        <w:t>selbstverliebt</w:t>
      </w:r>
      <w:r>
        <w:rPr/>
        <w:t xml:space="preserve"> im negativen Sinne, grübelnd).</w:t>
      </w:r>
      <w:r>
        <w:rPr/>
        <w:br/>
      </w:r>
    </w:p>
    <w:p>
      <w:pPr>
        <w:pStyle w:val="ListBullet"/>
        <w:jc w:val="left"/>
      </w:pPr>
      <w:r>
        <w:rPr/>
        <w:br/>
      </w:r>
      <w:r>
        <w:rPr>
          <w:b/>
        </w:rPr>
        <w:t>Maßnahme:</w:t>
      </w:r>
      <w:r>
        <w:rPr/>
        <w:t xml:space="preserve"> Geh in die Natur. Betrachte die Fraktale eines Blattes, die unendliche Weite des Himmels oder die Komplexität eines Ameisenhügels. Diese „Ehrfurcht“ schrumpft das eigene Ego und damit auch die Größe unserer Probleme auf ein gesundes Maß zusammen.</w:t>
      </w:r>
      <w:r>
        <w:rPr/>
        <w:br/>
      </w:r>
    </w:p>
    <w:p>
      <w:pPr>
        <w:pStyle w:val="Heading4"/>
      </w:pPr>
      <w:r>
        <w:rPr>
          <w:b/>
        </w:rPr>
        <w:t>3. Von der Skepsis zur Offenheit</w:t>
      </w:r>
    </w:p>
    <w:p>
      <w:pPr>
        <w:jc w:val="both"/>
      </w:pPr>
      <w:r>
        <w:rPr/>
        <w:t xml:space="preserve">Vielleicht fühlst du gerade </w:t>
      </w:r>
      <w:r>
        <w:rPr>
          <w:i/>
        </w:rPr>
        <w:t>Skepsis</w:t>
      </w:r>
      <w:r>
        <w:rPr/>
        <w:t xml:space="preserve"> gegenüber diesen Methoden. Das ist okay. Dein Gehirn versucht dich vor Enttäuschung zu schützen. Aber probiere es wie ein wissenschaftliches Experiment aus: Was passiert, wenn du für nur 5 Minuten am Tag so tust, als gäbe es Wunder? Die </w:t>
      </w:r>
      <w:r>
        <w:rPr>
          <w:i/>
        </w:rPr>
        <w:t>Neugier</w:t>
      </w:r>
      <w:r>
        <w:rPr/>
        <w:t xml:space="preserve"> ist der erste Schritt zurück ins Licht.</w:t>
      </w:r>
    </w:p>
    <w:p>
      <w:pPr>
        <w:jc w:val="center"/>
      </w:pPr>
      <w:r>
        <w:rPr>
          <w:b/>
        </w:rPr>
        <w:t>Stichwort: Fülle</w:t>
      </w:r>
      <w:r>
        <w:br/>
      </w:r>
      <w:r>
        <w:rPr/>
        <w:t>„Ich entscheide mich heute, die Wunder im Kleinen zu suchen. Dankbarkeit ist der Schlüssel, der mein Herz für die Fülle öffnet, die trotz allem immer da ist.“</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