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Die Macht der Struktur</w:t>
      </w:r>
    </w:p>
    <w:p>
      <w:r>
        <w:rPr>
          <w:b w:val="0"/>
          <w:i w:val="0"/>
          <w:color w:val="5B6B7A"/>
          <w:sz w:val="30"/>
        </w:rPr>
        <w:t>Teil 03: Das Fundament (Heilung &amp; Alltag)</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03: Das Fundament (Heilung &amp; Alltag)</w:t>
      </w:r>
    </w:p>
    <w:p>
      <w:pPr>
        <w:pStyle w:val="Heading1"/>
      </w:pPr>
      <w:r>
        <w:t>Die Macht der Struktur</w:t>
      </w:r>
    </w:p>
    <w:p>
      <w:pPr>
        <w:spacing w:after="40"/>
      </w:pPr>
      <w:r>
        <w:rPr>
          <w:b w:val="0"/>
          <w:i/>
          <w:color w:val="5B6B7A"/>
          <w:sz w:val="24"/>
        </w:rPr>
        <w:t>– Der Anker für den Alltag –</w:t>
      </w:r>
    </w:p>
    <w:p>
      <w:r>
        <w:rPr>
          <w:b w:val="0"/>
          <w:i w:val="0"/>
          <w:color w:val="5B6B7A"/>
          <w:sz w:val="18"/>
        </w:rPr>
        <w:t>Armin Hünniger · 20.03.2026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54-path.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Struktur ist für einen trockenen Alkoholiker kein Zeichen von Unfreiheit, sondern der notwendige Schutzwall gegen den Rückfall. Ein ungeplanter Tag ist ein Tag, an dem das Suchtgedächtnis leichtes Spiel hat.</w:t>
      </w:r>
      <w:r>
        <w:rPr/>
        <w:t xml:space="preserve"> </w:t>
      </w:r>
    </w:p>
    <w:p>
      <w:pPr>
        <w:pStyle w:val="Heading4"/>
      </w:pPr>
      <w:r>
        <w:rPr/>
        <w:t>1. Das „Geländer-Prinzip“</w:t>
      </w:r>
      <w:r>
        <w:rPr/>
        <w:t xml:space="preserve"> </w:t>
      </w:r>
    </w:p>
    <w:p>
      <w:pPr>
        <w:jc w:val="both"/>
      </w:pPr>
      <w:r>
        <w:rPr/>
        <w:t xml:space="preserve">Wenn du keinen Plan hast, wird dein Gehirn „automatisch“ nach dem vertrautesten Muster suchen: </w:t>
      </w:r>
      <w:r>
        <w:rPr/>
        <w:t>„Was habe ich früher gemacht, wenn ich gestresst war? Ich habe getrunken.“</w:t>
      </w:r>
      <w:r>
        <w:rPr/>
        <w:t xml:space="preserve"> Ein Plan bricht diesen Automatismus.</w:t>
      </w:r>
      <w:r>
        <w:rPr/>
        <w:t xml:space="preserve"> </w:t>
      </w:r>
    </w:p>
    <w:p>
      <w:pPr>
        <w:pStyle w:val="Heading4"/>
      </w:pPr>
      <w:r>
        <w:rPr/>
        <w:t>2. Elemente einer erfolgreichen Struktur</w:t>
      </w:r>
      <w:r>
        <w:rPr/>
        <w:t xml:space="preserve"> </w:t>
      </w:r>
    </w:p>
    <w:p>
      <w:pPr>
        <w:pStyle w:val="ListBullet"/>
        <w:jc w:val="left"/>
      </w:pPr>
      <w:r>
        <w:rPr/>
        <w:br/>
      </w:r>
      <w:r>
        <w:rPr/>
        <w:t>Der Tagesplan:</w:t>
      </w:r>
      <w:r>
        <w:rPr/>
        <w:t xml:space="preserve"> Schreibe dir am Vorabend auf, was du tun willst. Halte es simpel, aber verbindlich.</w:t>
      </w:r>
      <w:r>
        <w:rPr/>
        <w:t xml:space="preserve"> </w:t>
      </w:r>
      <w:r>
        <w:rPr/>
        <w:br/>
      </w:r>
    </w:p>
    <w:p>
      <w:pPr>
        <w:pStyle w:val="ListBullet"/>
        <w:jc w:val="left"/>
      </w:pPr>
      <w:r>
        <w:rPr/>
        <w:br/>
      </w:r>
      <w:r>
        <w:rPr/>
        <w:t>Rituale gegen Leere:</w:t>
      </w:r>
      <w:r>
        <w:rPr/>
        <w:t xml:space="preserve"> Wenn die Abendstunden früher „Trinkzeiten“ waren, fülle sie jetzt mit festen Programmpunkten: Ein spezifischer Tee, ein festes Buchkapitel, ein Anruf bei einer Bezugsperson.</w:t>
      </w:r>
      <w:r>
        <w:rPr/>
        <w:t xml:space="preserve"> </w:t>
      </w:r>
      <w:r>
        <w:rPr/>
        <w:br/>
      </w:r>
    </w:p>
    <w:p>
      <w:pPr>
        <w:pStyle w:val="ListBullet"/>
        <w:jc w:val="left"/>
      </w:pPr>
      <w:r>
        <w:rPr/>
        <w:br/>
      </w:r>
      <w:r>
        <w:rPr/>
        <w:t>Die Verbindung zum Sozialen:</w:t>
      </w:r>
      <w:r>
        <w:rPr/>
        <w:t xml:space="preserve"> Struktur bedeutet auch, Verabredungen oder Gruppentreffen fest einzuplanen, um die Isolation zu durchbrechen.</w:t>
      </w:r>
      <w:r>
        <w:rPr/>
        <w:t xml:space="preserve"> </w:t>
      </w:r>
      <w:r>
        <w:rPr/>
        <w:br/>
      </w:r>
    </w:p>
    <w:p>
      <w:pPr>
        <w:pStyle w:val="Heading4"/>
      </w:pPr>
      <w:r>
        <w:rPr/>
        <w:t>3. Anpassungsfähigkeit</w:t>
      </w:r>
      <w:r>
        <w:rPr/>
        <w:t xml:space="preserve"> </w:t>
      </w:r>
    </w:p>
    <w:p>
      <w:pPr>
        <w:jc w:val="both"/>
      </w:pPr>
      <w:r>
        <w:rPr/>
        <w:t xml:space="preserve">Deine Struktur darf nicht so starr sein, dass sie bei der kleinsten Änderung sofort bricht. Sie soll dir Halt geben, wenn du schwankst, aber dir Luft zum Atmen lassen. Wenn ein Tag mal chaotisch läuft: </w:t>
      </w:r>
      <w:r>
        <w:rPr/>
        <w:t>Keine Panik.</w:t>
      </w:r>
      <w:r>
        <w:rPr/>
        <w:t xml:space="preserve"> Setze am nächsten Morgen </w:t>
      </w:r>
      <w:r>
        <w:rPr/>
        <w:t>einfach wieder</w:t>
      </w:r>
      <w:r>
        <w:rPr/>
        <w:t xml:space="preserve"> am Geländer an.</w:t>
      </w:r>
      <w:r>
        <w:rPr/>
        <w:t xml:space="preserve"> </w:t>
      </w:r>
    </w:p>
    <w:p>
      <w:pPr>
        <w:jc w:val="both"/>
      </w:pP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